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75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231849" w:rsidRPr="00231849">
        <w:rPr>
          <w:rFonts w:cs="Arial"/>
          <w:b/>
          <w:color w:val="auto"/>
          <w:lang w:val="de-DE"/>
        </w:rPr>
        <w:t>Pivot-Kreuzstück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C774A">
        <w:rPr>
          <w:rFonts w:cs="Arial"/>
          <w:b/>
          <w:color w:val="auto"/>
          <w:lang w:val="de-DE"/>
        </w:rPr>
        <w:t>1</w:t>
      </w:r>
      <w:r w:rsidR="00231849">
        <w:rPr>
          <w:rFonts w:cs="Arial"/>
          <w:b/>
          <w:color w:val="auto"/>
          <w:lang w:val="de-DE"/>
        </w:rPr>
        <w:t>45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9579B0" w:rsidRDefault="009579B0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6189E" w:rsidRDefault="0076189E" w:rsidP="0076189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6189E">
        <w:rPr>
          <w:rFonts w:ascii="Arial" w:hAnsi="Arial" w:cs="Arial"/>
          <w:b w:val="0"/>
          <w:caps w:val="0"/>
          <w:lang w:val="de-DE"/>
        </w:rPr>
        <w:t>Das Kreuzstück ist Teil des Easyflex-Sortiments. Mit die</w:t>
      </w:r>
      <w:r>
        <w:rPr>
          <w:rFonts w:ascii="Arial" w:hAnsi="Arial" w:cs="Arial"/>
          <w:b w:val="0"/>
          <w:caps w:val="0"/>
          <w:lang w:val="de-DE"/>
        </w:rPr>
        <w:t xml:space="preserve">sem Kreuzstück können Leitungen in einer </w:t>
      </w:r>
      <w:r w:rsidRPr="0076189E">
        <w:rPr>
          <w:rFonts w:ascii="Arial" w:hAnsi="Arial" w:cs="Arial"/>
          <w:b w:val="0"/>
          <w:caps w:val="0"/>
          <w:lang w:val="de-DE"/>
        </w:rPr>
        <w:t xml:space="preserve">Höhe von 65 mm </w:t>
      </w:r>
      <w:r w:rsidRPr="0076189E">
        <w:rPr>
          <w:rFonts w:ascii="Arial" w:hAnsi="Arial" w:cs="Arial"/>
          <w:caps w:val="0"/>
          <w:lang w:val="de-DE"/>
        </w:rPr>
        <w:t>über Kreuz laufen</w:t>
      </w:r>
      <w:r w:rsidRPr="0076189E">
        <w:rPr>
          <w:rFonts w:ascii="Arial" w:hAnsi="Arial" w:cs="Arial"/>
          <w:b w:val="0"/>
          <w:caps w:val="0"/>
          <w:lang w:val="de-DE"/>
        </w:rPr>
        <w:t>.</w:t>
      </w:r>
    </w:p>
    <w:p w:rsidR="0076189E" w:rsidRPr="0076189E" w:rsidRDefault="0076189E" w:rsidP="0076189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6189E" w:rsidRDefault="0076189E" w:rsidP="0076189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6189E">
        <w:rPr>
          <w:rFonts w:ascii="Arial" w:hAnsi="Arial" w:cs="Arial"/>
          <w:b w:val="0"/>
          <w:caps w:val="0"/>
          <w:lang w:val="de-DE"/>
        </w:rPr>
        <w:t>Die Drehbarkeit sorgt dafür, dass der Winkel, in dem sic</w:t>
      </w:r>
      <w:r>
        <w:rPr>
          <w:rFonts w:ascii="Arial" w:hAnsi="Arial" w:cs="Arial"/>
          <w:b w:val="0"/>
          <w:caps w:val="0"/>
          <w:lang w:val="de-DE"/>
        </w:rPr>
        <w:t xml:space="preserve">h die Leitungen kreuzen, selbst bestimmt </w:t>
      </w:r>
      <w:r w:rsidRPr="0076189E">
        <w:rPr>
          <w:rFonts w:ascii="Arial" w:hAnsi="Arial" w:cs="Arial"/>
          <w:b w:val="0"/>
          <w:caps w:val="0"/>
          <w:lang w:val="de-DE"/>
        </w:rPr>
        <w:t xml:space="preserve">werden kann. Dadurch müssen keine zusätzlichen </w:t>
      </w:r>
      <w:r>
        <w:rPr>
          <w:rFonts w:ascii="Arial" w:hAnsi="Arial" w:cs="Arial"/>
          <w:b w:val="0"/>
          <w:caps w:val="0"/>
          <w:lang w:val="de-DE"/>
        </w:rPr>
        <w:t xml:space="preserve">Abstände und Bögen eingerichtet werden, um </w:t>
      </w:r>
      <w:r w:rsidRPr="0076189E">
        <w:rPr>
          <w:rFonts w:ascii="Arial" w:hAnsi="Arial" w:cs="Arial"/>
          <w:b w:val="0"/>
          <w:caps w:val="0"/>
          <w:lang w:val="de-DE"/>
        </w:rPr>
        <w:t xml:space="preserve">einen Winkel von 90° zu erzielen. </w:t>
      </w:r>
      <w:r>
        <w:rPr>
          <w:rFonts w:ascii="Arial" w:hAnsi="Arial" w:cs="Arial"/>
          <w:b w:val="0"/>
          <w:caps w:val="0"/>
          <w:lang w:val="de-DE"/>
        </w:rPr>
        <w:t xml:space="preserve">Mit dem Pivot-Kreuzstück ist es </w:t>
      </w:r>
      <w:r w:rsidRPr="0076189E">
        <w:rPr>
          <w:rFonts w:ascii="Arial" w:hAnsi="Arial" w:cs="Arial"/>
          <w:b w:val="0"/>
          <w:caps w:val="0"/>
          <w:lang w:val="de-DE"/>
        </w:rPr>
        <w:t>mögl</w:t>
      </w:r>
      <w:r>
        <w:rPr>
          <w:rFonts w:ascii="Arial" w:hAnsi="Arial" w:cs="Arial"/>
          <w:b w:val="0"/>
          <w:caps w:val="0"/>
          <w:lang w:val="de-DE"/>
        </w:rPr>
        <w:t xml:space="preserve">ich, Winkel von 45° bis 135° zu </w:t>
      </w:r>
      <w:r w:rsidRPr="0076189E">
        <w:rPr>
          <w:rFonts w:ascii="Arial" w:hAnsi="Arial" w:cs="Arial"/>
          <w:b w:val="0"/>
          <w:caps w:val="0"/>
          <w:lang w:val="de-DE"/>
        </w:rPr>
        <w:t>überbrücken.</w:t>
      </w:r>
    </w:p>
    <w:p w:rsidR="0076189E" w:rsidRPr="0076189E" w:rsidRDefault="0076189E" w:rsidP="0076189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6189E" w:rsidRDefault="0076189E" w:rsidP="0076189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6189E">
        <w:rPr>
          <w:rFonts w:ascii="Arial" w:hAnsi="Arial" w:cs="Arial"/>
          <w:b w:val="0"/>
          <w:caps w:val="0"/>
          <w:lang w:val="de-DE"/>
        </w:rPr>
        <w:t xml:space="preserve">Auch das Überbrücken von Hindernissen bis zu </w:t>
      </w:r>
      <w:r>
        <w:rPr>
          <w:rFonts w:ascii="Arial" w:hAnsi="Arial" w:cs="Arial"/>
          <w:b w:val="0"/>
          <w:caps w:val="0"/>
          <w:lang w:val="de-DE"/>
        </w:rPr>
        <w:t xml:space="preserve">3 cm Höhe wird mit diesem Stück </w:t>
      </w:r>
      <w:r w:rsidRPr="0076189E">
        <w:rPr>
          <w:rFonts w:ascii="Arial" w:hAnsi="Arial" w:cs="Arial"/>
          <w:b w:val="0"/>
          <w:caps w:val="0"/>
          <w:lang w:val="de-DE"/>
        </w:rPr>
        <w:t xml:space="preserve">ermöglicht. </w:t>
      </w:r>
    </w:p>
    <w:p w:rsidR="0076189E" w:rsidRDefault="0076189E" w:rsidP="0076189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6189E" w:rsidRDefault="0076189E" w:rsidP="0076189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6189E">
        <w:rPr>
          <w:rFonts w:ascii="Arial" w:hAnsi="Arial" w:cs="Arial"/>
          <w:b w:val="0"/>
          <w:caps w:val="0"/>
          <w:lang w:val="de-DE"/>
        </w:rPr>
        <w:t>Unterfütterung mit ‚PUR‘ wird empfohlen.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RAL 9002</w:t>
      </w:r>
    </w:p>
    <w:p w:rsidR="00344B4E" w:rsidRPr="00344B4E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344B4E">
        <w:rPr>
          <w:rFonts w:ascii="Arial" w:hAnsi="Arial" w:cs="Arial"/>
          <w:b w:val="0"/>
          <w:caps w:val="0"/>
          <w:lang w:val="de-DE"/>
        </w:rPr>
        <w:t xml:space="preserve">Antistatisch </w:t>
      </w:r>
    </w:p>
    <w:p w:rsidR="008C4228" w:rsidRPr="00344B4E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344B4E">
        <w:rPr>
          <w:rFonts w:ascii="Arial" w:hAnsi="Arial" w:cs="Arial"/>
          <w:caps w:val="0"/>
          <w:lang w:val="de-DE"/>
        </w:rPr>
        <w:t>Luftdichtheitsklasse D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 xml:space="preserve"> Glatte Innenwand</w:t>
      </w:r>
    </w:p>
    <w:p w:rsid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8C4228" w:rsidRP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Leicht zu</w:t>
      </w:r>
      <w:r w:rsidR="001D3092"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142297" w:rsidRPr="00142297" w:rsidRDefault="00142297" w:rsidP="00F63A5E">
      <w:pPr>
        <w:pStyle w:val="besteksubtitel"/>
        <w:rPr>
          <w:noProof/>
          <w:sz w:val="4"/>
        </w:rPr>
      </w:pPr>
    </w:p>
    <w:p w:rsidR="00FC7166" w:rsidRPr="00FC7166" w:rsidRDefault="00FC7166" w:rsidP="00F63A5E">
      <w:pPr>
        <w:pStyle w:val="besteksubtitel"/>
        <w:rPr>
          <w:noProof/>
          <w:sz w:val="4"/>
        </w:rPr>
      </w:pPr>
      <w:bookmarkStart w:id="0" w:name="_GoBack"/>
      <w:bookmarkEnd w:id="0"/>
    </w:p>
    <w:p w:rsidR="00FC7166" w:rsidRDefault="00FC7166" w:rsidP="00F63A5E">
      <w:pPr>
        <w:pStyle w:val="besteksubtitel"/>
        <w:rPr>
          <w:noProof/>
          <w:sz w:val="2"/>
        </w:rPr>
      </w:pPr>
    </w:p>
    <w:p w:rsidR="00344B4E" w:rsidRDefault="00344B4E" w:rsidP="00F63A5E">
      <w:pPr>
        <w:pStyle w:val="besteksubtitel"/>
        <w:rPr>
          <w:noProof/>
          <w:sz w:val="2"/>
        </w:rPr>
      </w:pPr>
    </w:p>
    <w:p w:rsidR="0076189E" w:rsidRPr="00344B4E" w:rsidRDefault="0076189E" w:rsidP="00F63A5E">
      <w:pPr>
        <w:pStyle w:val="besteksubtitel"/>
        <w:rPr>
          <w:noProof/>
          <w:sz w:val="2"/>
        </w:rPr>
      </w:pPr>
      <w:r>
        <w:rPr>
          <w:noProof/>
        </w:rPr>
        <w:drawing>
          <wp:inline distT="0" distB="0" distL="0" distR="0" wp14:anchorId="1FE50ED1" wp14:editId="22EDCB66">
            <wp:extent cx="4948083" cy="4241165"/>
            <wp:effectExtent l="0" t="0" r="508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288" b="404"/>
                    <a:stretch/>
                  </pic:blipFill>
                  <pic:spPr bwMode="auto">
                    <a:xfrm>
                      <a:off x="0" y="0"/>
                      <a:ext cx="4957606" cy="4249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4B4E" w:rsidRDefault="00344B4E" w:rsidP="00F63A5E">
      <w:pPr>
        <w:pStyle w:val="besteksubtitel"/>
        <w:rPr>
          <w:noProof/>
          <w:sz w:val="2"/>
        </w:rPr>
      </w:pPr>
    </w:p>
    <w:sectPr w:rsidR="00344B4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r w:rsidR="00231849">
      <w:t>Pivot-</w:t>
    </w:r>
    <w:proofErr w:type="spellStart"/>
    <w:r w:rsidR="00231849">
      <w:t>Kreuzstück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3412"/>
    <w:multiLevelType w:val="hybridMultilevel"/>
    <w:tmpl w:val="6AFCA962"/>
    <w:lvl w:ilvl="0" w:tplc="6FEE9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2297"/>
    <w:rsid w:val="00182232"/>
    <w:rsid w:val="001D13DB"/>
    <w:rsid w:val="001D3092"/>
    <w:rsid w:val="001E0B7E"/>
    <w:rsid w:val="001F75DD"/>
    <w:rsid w:val="00231849"/>
    <w:rsid w:val="002B3025"/>
    <w:rsid w:val="002D5AC5"/>
    <w:rsid w:val="00344B4E"/>
    <w:rsid w:val="003C3D41"/>
    <w:rsid w:val="0041014C"/>
    <w:rsid w:val="00416E61"/>
    <w:rsid w:val="00485141"/>
    <w:rsid w:val="004B155F"/>
    <w:rsid w:val="004B5488"/>
    <w:rsid w:val="004E4816"/>
    <w:rsid w:val="005244E5"/>
    <w:rsid w:val="00545D37"/>
    <w:rsid w:val="005731FB"/>
    <w:rsid w:val="005C774A"/>
    <w:rsid w:val="0060615D"/>
    <w:rsid w:val="00624346"/>
    <w:rsid w:val="00655FDF"/>
    <w:rsid w:val="00664812"/>
    <w:rsid w:val="0069479B"/>
    <w:rsid w:val="0076189E"/>
    <w:rsid w:val="00853201"/>
    <w:rsid w:val="008C4228"/>
    <w:rsid w:val="0092458E"/>
    <w:rsid w:val="00933BC9"/>
    <w:rsid w:val="009573EF"/>
    <w:rsid w:val="009579B0"/>
    <w:rsid w:val="00AC12B7"/>
    <w:rsid w:val="00AE41BA"/>
    <w:rsid w:val="00B31903"/>
    <w:rsid w:val="00B44E75"/>
    <w:rsid w:val="00BF5D7C"/>
    <w:rsid w:val="00C27B85"/>
    <w:rsid w:val="00C63CC8"/>
    <w:rsid w:val="00C65BC0"/>
    <w:rsid w:val="00D65EAB"/>
    <w:rsid w:val="00D660D3"/>
    <w:rsid w:val="00DE6DC8"/>
    <w:rsid w:val="00E15B69"/>
    <w:rsid w:val="00E31699"/>
    <w:rsid w:val="00F237B1"/>
    <w:rsid w:val="00F35E2A"/>
    <w:rsid w:val="00F63A5E"/>
    <w:rsid w:val="00F82C43"/>
    <w:rsid w:val="00F85A3C"/>
    <w:rsid w:val="00FC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366B9B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2018-03-12T12:25:00Z</dcterms:created>
  <dcterms:modified xsi:type="dcterms:W3CDTF">2018-03-12T12:28:00Z</dcterms:modified>
</cp:coreProperties>
</file>